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</w:tblGrid>
      <w:tr w:rsidR="00526B32" w:rsidRPr="00526B32" w:rsidTr="00526B32">
        <w:trPr>
          <w:jc w:val="right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26B32" w:rsidRPr="00526B32" w:rsidRDefault="00526B32" w:rsidP="00526B3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приказу Министра образования</w:t>
            </w: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и науки Республики Казахстан</w:t>
            </w: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8 апреля 2015 года № 179</w:t>
            </w:r>
          </w:p>
        </w:tc>
      </w:tr>
    </w:tbl>
    <w:p w:rsidR="00526B32" w:rsidRPr="00526B32" w:rsidRDefault="00526B32" w:rsidP="00526B3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Стандарт государственной услуги</w:t>
      </w:r>
      <w:bookmarkStart w:id="0" w:name="_GoBack"/>
      <w:bookmarkEnd w:id="0"/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"Прием документов и зачисление в организации образования,</w:t>
      </w:r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 xml:space="preserve">независимо от ведомственной подчиненности, для </w:t>
      </w:r>
      <w:proofErr w:type="gramStart"/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обучения по</w:t>
      </w:r>
      <w:proofErr w:type="gramEnd"/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общеобразовательным программам начального, основного среднего,</w:t>
      </w:r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общего среднего образования"</w:t>
      </w:r>
    </w:p>
    <w:p w:rsidR="00526B32" w:rsidRPr="00526B32" w:rsidRDefault="00526B32" w:rsidP="00526B3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1. Общие положения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1. Государственная услуга "Прием документов и зачисление в организации образования, независимо от ведомственной подчиненности, для </w:t>
      </w:r>
      <w:proofErr w:type="gram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обучения по</w:t>
      </w:r>
      <w:proofErr w:type="gram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общеобразовательным программам начального, основного среднего, общего среднего образования" (далее – государственная услуга).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3. Государственная услуга оказывается организациями начального, основного среднего и общего среднего образования (далее –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услугодатели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Прием заявления и выдача результата оказания государственной услуги осуществляются </w:t>
      </w:r>
      <w:proofErr w:type="gram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через</w:t>
      </w:r>
      <w:proofErr w:type="gram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канцелярию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526B32" w:rsidRPr="00526B32" w:rsidRDefault="00526B32" w:rsidP="00526B32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 </w:t>
      </w:r>
      <w:hyperlink r:id="rId5" w:anchor="z27" w:history="1">
        <w:r w:rsidRPr="00526B32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веб-портал</w:t>
        </w:r>
      </w:hyperlink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"электронного правительства": www.egov.kz (далее – портал).</w:t>
      </w:r>
    </w:p>
    <w:p w:rsidR="00526B32" w:rsidRPr="00526B32" w:rsidRDefault="00526B32" w:rsidP="00526B3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2. Порядок оказания государственной услуги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4. Сроки оказания государственной услуги: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с момента сдачи пакета документов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услугодателю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а также при обращении через портал – пять рабочих дней для получения расписки;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для зачисления в организацию образования начального, основного среднего, общего среднего образования: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на очную и вечернюю форму обучения – не позднее 30 августа;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в первый класс – с 1 июня по 30 августа;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максимально допустимое время ожидания для сдачи пакета документов – 15 минут;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максимально допустимое время обслуживания – 15 минут.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5. Форма оказания государственной услуги: электронная, бумажная.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6. Результат оказания государственной услуги: выдача расписки о приеме документов и издание приказа о зачислении в организацию среднего образования (начального, основного среднего, общего среднего) на начало учебного года.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Форма предоставления результата оказания государственной услуги: электронная или бумажная. При обращении к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услугодателю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за результатом оказания государственной услуги на бумажном носителе результат оформляется на бумажном носителе.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При обращении через портал в "личный кабинет"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приходит уведомление о зачислении в организацию образования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526B32" w:rsidRPr="00526B32" w:rsidRDefault="00526B32" w:rsidP="00526B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B32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 Сноска. Пункт 6 в редакции приказа Министра образования и науки РК от 25.01.2018 </w:t>
      </w:r>
      <w:hyperlink r:id="rId6" w:anchor="z7" w:history="1">
        <w:r w:rsidRPr="00526B32">
          <w:rPr>
            <w:rFonts w:ascii="Courier New" w:eastAsia="Times New Roman" w:hAnsi="Courier New" w:cs="Courier New"/>
            <w:color w:val="073A5E"/>
            <w:sz w:val="20"/>
            <w:szCs w:val="20"/>
            <w:u w:val="single"/>
            <w:shd w:val="clear" w:color="auto" w:fill="FFFFFF"/>
            <w:lang w:eastAsia="ru-RU"/>
          </w:rPr>
          <w:t>№ 28</w:t>
        </w:r>
      </w:hyperlink>
      <w:r w:rsidRPr="00526B32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26B32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7. Государственная услуга оказывается бесплатно физическим лицам (далее -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8. График работы: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до 18.30 часов с перерывом на обед с 13.00 до 14.30 часов.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Прием заявления и выдача результата оказания государственной услуги осуществляется с 9.00 до 17.30 часов с перерывом на обед с 13.00 до 14.30 часов.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Государственная услуга оказывается в порядке очереди, без предварительной записи и ускоренного обслуживания;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портала: круглосуточно, за исключением технических перерывов в связи с проведением ремонтных работ.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При обращении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после окончания рабочего времени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p w:rsidR="00526B32" w:rsidRPr="00526B32" w:rsidRDefault="00526B32" w:rsidP="00526B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B32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 Сноска. Пункт 8 в редакции приказа Министра образования и науки РК от 25.01.2018 </w:t>
      </w:r>
      <w:hyperlink r:id="rId7" w:anchor="z11" w:history="1">
        <w:r w:rsidRPr="00526B32">
          <w:rPr>
            <w:rFonts w:ascii="Courier New" w:eastAsia="Times New Roman" w:hAnsi="Courier New" w:cs="Courier New"/>
            <w:color w:val="073A5E"/>
            <w:sz w:val="20"/>
            <w:szCs w:val="20"/>
            <w:u w:val="single"/>
            <w:shd w:val="clear" w:color="auto" w:fill="FFFFFF"/>
            <w:lang w:eastAsia="ru-RU"/>
          </w:rPr>
          <w:t>№ 28</w:t>
        </w:r>
      </w:hyperlink>
      <w:r w:rsidRPr="00526B32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26B32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9. Перечень документов, необходимых для оказания государственной услуги при обращении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(либо его законного представителя):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к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услугодателю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526B32" w:rsidRPr="00526B32" w:rsidRDefault="00526B32" w:rsidP="00526B32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заявление согласно </w:t>
      </w:r>
      <w:hyperlink r:id="rId8" w:anchor="z30" w:history="1">
        <w:r w:rsidRPr="00526B32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приложению 1</w:t>
        </w:r>
      </w:hyperlink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стандарту;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документ удостоверяющий личность (требуется для идентификации), копия свидетельства о рождении (если ребенок родился до 2008 года);</w:t>
      </w:r>
    </w:p>
    <w:p w:rsidR="00526B32" w:rsidRPr="00526B32" w:rsidRDefault="00526B32" w:rsidP="00526B32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gram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3) </w:t>
      </w:r>
      <w:hyperlink r:id="rId9" w:anchor="z371" w:history="1">
        <w:r w:rsidRPr="00526B32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справка</w:t>
        </w:r>
      </w:hyperlink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о состоянии здоровья (форма № 063/у,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(зарегистрированный в Реестре государственной регистрации нормативных правовых актов под № 6697) и </w:t>
      </w:r>
      <w:hyperlink r:id="rId10" w:anchor="z6" w:history="1">
        <w:r w:rsidRPr="00526B32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форма № 026/у-3</w:t>
        </w:r>
      </w:hyperlink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утвержденная приказом Министра здравоохранения Республики Казахстан от 24 июня 2003 года № 469 "Об утверждении Инструкции по</w:t>
      </w:r>
      <w:proofErr w:type="gram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заполнению и ведению учетной формы 026/у-3 "Паспорта здоровья ребенка" (</w:t>
      </w:r>
      <w:proofErr w:type="gram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зарегистрированный</w:t>
      </w:r>
      <w:proofErr w:type="gram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Реестре государственной регистрации нормативных правовых актов под № 2423));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фотографии ребенка размером 3х4 сантиметров в количестве 2 штук.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Для приема на обучение в организации образования детей с особыми образовательными потребностями дополнительно представляется заключение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педагого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-медико-психологической комиссии при согласии законных представителей.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Услугополучатели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-иностранцы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иностранец – вид на жительство иностранца в Республике Казахстан;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лицо без гражданства – удостоверение лица без гражданства;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беженец – удостоверение беженца;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лицо, ищущее убежище – свидетельство лица, ищущего убежище;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5)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оралман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удостоверение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оралмана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526B32" w:rsidRPr="00526B32" w:rsidRDefault="00526B32" w:rsidP="00526B32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При сдаче документов для оказания государственной услуги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выдается расписка о получении документов у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 форме согласно </w:t>
      </w:r>
      <w:hyperlink r:id="rId11" w:anchor="z33" w:history="1">
        <w:r w:rsidRPr="00526B32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приложению 2</w:t>
        </w:r>
      </w:hyperlink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стандарту государственной услуги.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На портал: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заявление одного из родителей (или иных законных представителей)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форме электронного документа, подписанного ЭЦП его представителя, с указанием фактического места жительства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электронная копия свидетельства о рождении (если ребенок родился до 2008 года);</w:t>
      </w:r>
    </w:p>
    <w:p w:rsidR="00526B32" w:rsidRPr="00526B32" w:rsidRDefault="00526B32" w:rsidP="00526B32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gram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3) электронные копии документов о состоянии здоровья </w:t>
      </w:r>
      <w:hyperlink r:id="rId12" w:anchor="z371" w:history="1">
        <w:r w:rsidRPr="00526B32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формы № 063/у</w:t>
        </w:r>
      </w:hyperlink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утвержденной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Республики Казахстан под № 6697), </w:t>
      </w:r>
      <w:hyperlink r:id="rId13" w:anchor="z6" w:history="1">
        <w:r w:rsidRPr="00526B32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формы № 026/у-3</w:t>
        </w:r>
      </w:hyperlink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утвержденной приказом Министра здравоохранения Республики Казахстан от 24 июня 2003 года № 469 "Об</w:t>
      </w:r>
      <w:proofErr w:type="gram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утверждении Инструкции по заполнению и ведению учетной </w:t>
      </w:r>
      <w:hyperlink r:id="rId14" w:anchor="z6" w:history="1">
        <w:r w:rsidRPr="00526B32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формы 026/у-3</w:t>
        </w:r>
      </w:hyperlink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"Паспорта здоровья ребенка" (</w:t>
      </w:r>
      <w:proofErr w:type="gram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зарегистрирован</w:t>
      </w:r>
      <w:proofErr w:type="gram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Реестре государственной регистрации нормативных правовых актов под № 2423));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цифровая фотография ребенка размером 3х4 см в количестве 2 штук.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Сведения о документе, удостоверяющего личность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свидетельство о рождении ребенка (если ребенок родился после 2008 года) адресная справка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При обращении через портал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"личный кабинет" направляется уведомление-отчет о принятии запроса для оказания государственной услуги в форме электронного документа, удостоверенного ЭЦП.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В случаях представления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услугополучателем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неполного пакета документов согласно перечню, предусмотренному настоящим пунктом стандарта государственной услуги, и (или) документов с истекшим сроком действия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отказывает в приеме заявления.</w:t>
      </w:r>
    </w:p>
    <w:p w:rsidR="00526B32" w:rsidRPr="00526B32" w:rsidRDefault="00526B32" w:rsidP="00526B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B32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 Сноска. Пункт 9 в редакции приказа Министра образования и науки РК от 25.01.2018 </w:t>
      </w:r>
      <w:hyperlink r:id="rId15" w:anchor="z11" w:history="1">
        <w:r w:rsidRPr="00526B32">
          <w:rPr>
            <w:rFonts w:ascii="Courier New" w:eastAsia="Times New Roman" w:hAnsi="Courier New" w:cs="Courier New"/>
            <w:color w:val="073A5E"/>
            <w:sz w:val="20"/>
            <w:szCs w:val="20"/>
            <w:u w:val="single"/>
            <w:shd w:val="clear" w:color="auto" w:fill="FFFFFF"/>
            <w:lang w:eastAsia="ru-RU"/>
          </w:rPr>
          <w:t>№ 28</w:t>
        </w:r>
      </w:hyperlink>
      <w:r w:rsidRPr="00526B32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26B32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9-1. В случае установления недостоверности документов, представленных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услугополучателем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для получения государственной услуги, и (или) данных (сведений), содержащихся в них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отказывает в оказании государственной услуги.</w:t>
      </w:r>
    </w:p>
    <w:p w:rsidR="00526B32" w:rsidRPr="00526B32" w:rsidRDefault="00526B32" w:rsidP="00526B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B32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 Сноска. Стандарт дополнен пунктом 9-1 в соответствии с приказом Министра образования и науки РК от 25.01.2018 </w:t>
      </w:r>
      <w:hyperlink r:id="rId16" w:anchor="z40" w:history="1">
        <w:r w:rsidRPr="00526B32">
          <w:rPr>
            <w:rFonts w:ascii="Courier New" w:eastAsia="Times New Roman" w:hAnsi="Courier New" w:cs="Courier New"/>
            <w:color w:val="073A5E"/>
            <w:sz w:val="20"/>
            <w:szCs w:val="20"/>
            <w:u w:val="single"/>
            <w:shd w:val="clear" w:color="auto" w:fill="FFFFFF"/>
            <w:lang w:eastAsia="ru-RU"/>
          </w:rPr>
          <w:t>№ 28</w:t>
        </w:r>
      </w:hyperlink>
      <w:r w:rsidRPr="00526B32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 xml:space="preserve">(вводится в действие по </w:t>
      </w:r>
      <w:r w:rsidRPr="00526B32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lastRenderedPageBreak/>
        <w:t>истечении десяти календарных дней после дня его первого официального опубликования).</w:t>
      </w:r>
      <w:r w:rsidRPr="00526B32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26B32" w:rsidRPr="00526B32" w:rsidRDefault="00526B32" w:rsidP="00526B3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3. Порядок обжалования решений,</w:t>
      </w:r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действий (бездействий) местных исполнительных органов, города</w:t>
      </w:r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республиканского значения и столицы, района (города областного</w:t>
      </w:r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 xml:space="preserve">значения) </w:t>
      </w:r>
      <w:proofErr w:type="spellStart"/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услугодателя</w:t>
      </w:r>
      <w:proofErr w:type="spellEnd"/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и (или) его должностных лиц по вопросам</w:t>
      </w:r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оказания государственных услуг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10. Для обжалования решений, действий (бездействий)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 (или) его должностных лиц по вопросам оказания государственных услуг жалоба подается в письменном виде:</w:t>
      </w:r>
    </w:p>
    <w:p w:rsidR="00526B32" w:rsidRPr="00526B32" w:rsidRDefault="00526B32" w:rsidP="00526B32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на имя руководителя соответствующего местного исполнительного органа, города республиканского значения и столицы, района (города областного значения) по адресам, указанным в </w:t>
      </w:r>
      <w:hyperlink r:id="rId17" w:anchor="z26" w:history="1">
        <w:r w:rsidRPr="00526B32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пункте 12</w:t>
        </w:r>
      </w:hyperlink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на имя руководителя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 адресам, указанным в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интернет-ресурсах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местных исполнительных органов, города республиканского значения и столицы, района (города областного значения) с указанием фамилии и инициалов лица, принявшего жалобу, сроки и места получения ответа на поданную жалобу.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Жалоба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подлежит рассмотрению в течение пяти рабочих дней со дня ее регистрации.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В случае несогласия с результатами оказания государственной услуги,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может обратиться в уполномоченный орган по оценке и </w:t>
      </w:r>
      <w:proofErr w:type="gram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контролю за</w:t>
      </w:r>
      <w:proofErr w:type="gram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качеством оказания государственной услуги.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Жалоба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поступившая в адрес уполномоченного органа по оценке и </w:t>
      </w:r>
      <w:proofErr w:type="gram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контролю за</w:t>
      </w:r>
      <w:proofErr w:type="gram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</w:p>
    <w:p w:rsidR="00526B32" w:rsidRPr="00526B32" w:rsidRDefault="00526B32" w:rsidP="00526B32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Информацию о порядке обжалования можно получить посредством </w:t>
      </w:r>
      <w:hyperlink r:id="rId18" w:anchor="z8" w:history="1">
        <w:r w:rsidRPr="00526B32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 xml:space="preserve">единого </w:t>
        </w:r>
        <w:proofErr w:type="gramStart"/>
        <w:r w:rsidRPr="00526B32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контакт-центра</w:t>
        </w:r>
        <w:proofErr w:type="gramEnd"/>
      </w:hyperlink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по вопросам оказания государственных услуг.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В жалобе физического лица указываются его фамилия, имя, отчество (при наличии), почтовый адрес.</w:t>
      </w:r>
    </w:p>
    <w:p w:rsidR="00526B32" w:rsidRPr="00526B32" w:rsidRDefault="00526B32" w:rsidP="00526B32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11. В случаях несогласия с результатами оказанной государственной услуги,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имеет право обратиться в суд в установленном </w:t>
      </w:r>
      <w:hyperlink r:id="rId19" w:anchor="z1455" w:history="1">
        <w:r w:rsidRPr="00526B32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законодательством</w:t>
        </w:r>
      </w:hyperlink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 порядке.</w:t>
      </w:r>
    </w:p>
    <w:p w:rsidR="00526B32" w:rsidRPr="00526B32" w:rsidRDefault="00526B32" w:rsidP="00526B3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4. Иные требования с учетом особенностей оказания</w:t>
      </w:r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государственной услуги, в том числе оказываемой</w:t>
      </w:r>
      <w:r w:rsidRPr="00526B3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в электронной форме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12. Адреса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услугодателей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указываются: на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интернет-ресурсах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Министерства (www.egov.kz в разделе "Государственные услуги"), местных исполнительных органов города республиканского значения и столицы, района (города областного значения).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13.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14.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gram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контакт-центра</w:t>
      </w:r>
      <w:proofErr w:type="gram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 вопросам оказания государственных услуг.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15. Контактные телефоны справочных служб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 вопросам оказания государственной услуги размещены на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интернет-ресурсе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Министерства: edu.gov.kz, Единого </w:t>
      </w:r>
      <w:proofErr w:type="gram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контакт-центра</w:t>
      </w:r>
      <w:proofErr w:type="gram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 1414, 8-800-080-7777.</w:t>
      </w:r>
    </w:p>
    <w:p w:rsidR="00526B32" w:rsidRPr="00526B32" w:rsidRDefault="00526B32" w:rsidP="00526B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B32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 Сноска. Пункт 15 в редакции приказа Министра образования и науки РК от 25.01.2018 </w:t>
      </w:r>
      <w:hyperlink r:id="rId20" w:anchor="z42" w:history="1">
        <w:r w:rsidRPr="00526B32">
          <w:rPr>
            <w:rFonts w:ascii="Courier New" w:eastAsia="Times New Roman" w:hAnsi="Courier New" w:cs="Courier New"/>
            <w:color w:val="073A5E"/>
            <w:sz w:val="20"/>
            <w:szCs w:val="20"/>
            <w:u w:val="single"/>
            <w:shd w:val="clear" w:color="auto" w:fill="FFFFFF"/>
            <w:lang w:eastAsia="ru-RU"/>
          </w:rPr>
          <w:t>№ 28</w:t>
        </w:r>
      </w:hyperlink>
      <w:r w:rsidRPr="00526B32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26B32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526B32" w:rsidRPr="00526B32" w:rsidTr="00526B3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26B32" w:rsidRPr="00526B32" w:rsidRDefault="00526B32" w:rsidP="00526B3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26B32" w:rsidRPr="00526B32" w:rsidRDefault="00526B32" w:rsidP="00526B3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1" w:name="z30"/>
            <w:bookmarkEnd w:id="1"/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стандарту государственной услуги</w:t>
            </w: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"Прием документов и зачисление в</w:t>
            </w: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организации образования, независимо</w:t>
            </w: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ведомственной подчиненности,</w:t>
            </w: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 xml:space="preserve">для </w:t>
            </w:r>
            <w:proofErr w:type="gramStart"/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обучения по</w:t>
            </w:r>
            <w:proofErr w:type="gramEnd"/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общеобразовательным</w:t>
            </w: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программам начального, основного</w:t>
            </w: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среднего, общего среднего образования"</w:t>
            </w:r>
          </w:p>
        </w:tc>
      </w:tr>
    </w:tbl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Форма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Руководителю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Наименование местного исполнительного органа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_______________________/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Ф.И.О. (при наличии) полностью/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Заявление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Прошу зачислить моего сына/дочь (Ф.И.О. (при наличии) ребенка)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______________________________________________________________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______________________________________________________________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для обучения </w:t>
      </w:r>
      <w:proofErr w:type="gram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в</w:t>
      </w:r>
      <w:proofErr w:type="gramEnd"/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 класс __________________________________________________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(полное наименование организации образования)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Проживающего по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адресу _______________________________________________________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(наименование населенного пункта, района, города и области)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gram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Согласен</w:t>
      </w:r>
      <w:proofErr w:type="gram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на использования сведений, составляющих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охряняемую</w:t>
      </w:r>
      <w:proofErr w:type="spellEnd"/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gram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законом тайну, содержащихся в информационных системах</w:t>
      </w:r>
      <w:proofErr w:type="gramEnd"/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 "__" ____ 20__ г.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(подпись)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526B32" w:rsidRPr="00526B32" w:rsidTr="00526B3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26B32" w:rsidRPr="00526B32" w:rsidRDefault="00526B32" w:rsidP="00526B3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26B32" w:rsidRPr="00526B32" w:rsidRDefault="00526B32" w:rsidP="00526B3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2" w:name="z33"/>
            <w:bookmarkEnd w:id="2"/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2</w:t>
            </w: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стандарту государственной услуги</w:t>
            </w: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"Прием документов и зачисление в</w:t>
            </w: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организации образования, независимо</w:t>
            </w: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ведомственной подчиненности,</w:t>
            </w: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 xml:space="preserve">для </w:t>
            </w:r>
            <w:proofErr w:type="gramStart"/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обучения по</w:t>
            </w:r>
            <w:proofErr w:type="gramEnd"/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общеобразовательным</w:t>
            </w: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программам начального, основного</w:t>
            </w:r>
            <w:r w:rsidRPr="00526B3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среднего, общего среднего образования"</w:t>
            </w:r>
          </w:p>
        </w:tc>
      </w:tr>
    </w:tbl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Форма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Расписка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о получении документов у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Организации образования __________________________________________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(полное наименование организации образования)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__________________________________________________________________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(наименование населенного пункта, района, города и области)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Расписка о приеме документов № _________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Получены </w:t>
      </w:r>
      <w:proofErr w:type="gram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</w:t>
      </w:r>
      <w:proofErr w:type="gram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_____________________________ следующие документы: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(Ф.И.О. (при наличии)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 Заявление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 Другие _______________________________________________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_______________________________________________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______________________________________________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Дата приема заявления ______________________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Ф.И.О. (при наличии</w:t>
      </w:r>
      <w:proofErr w:type="gram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)(</w:t>
      </w:r>
      <w:proofErr w:type="gramEnd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ответственного лица, принявшего документы)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________(подпись)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Телефон __________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</w:t>
      </w:r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Получил: Ф.И.О. (при наличии)/подпись </w:t>
      </w:r>
      <w:proofErr w:type="spellStart"/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</w:p>
    <w:p w:rsidR="00526B32" w:rsidRPr="00526B32" w:rsidRDefault="00526B32" w:rsidP="00526B3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26B3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"___" _________ 20__ год</w:t>
      </w:r>
    </w:p>
    <w:p w:rsidR="00021F49" w:rsidRDefault="00021F49"/>
    <w:sectPr w:rsidR="00021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B32"/>
    <w:rsid w:val="00021F49"/>
    <w:rsid w:val="0052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26B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26B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26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26B32"/>
    <w:rPr>
      <w:color w:val="0000FF"/>
      <w:u w:val="single"/>
    </w:rPr>
  </w:style>
  <w:style w:type="character" w:customStyle="1" w:styleId="note">
    <w:name w:val="note"/>
    <w:basedOn w:val="a0"/>
    <w:rsid w:val="00526B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26B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26B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26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26B32"/>
    <w:rPr>
      <w:color w:val="0000FF"/>
      <w:u w:val="single"/>
    </w:rPr>
  </w:style>
  <w:style w:type="character" w:customStyle="1" w:styleId="note">
    <w:name w:val="note"/>
    <w:basedOn w:val="a0"/>
    <w:rsid w:val="00526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5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500011057" TargetMode="External"/><Relationship Id="rId13" Type="http://schemas.openxmlformats.org/officeDocument/2006/relationships/hyperlink" Target="http://adilet.zan.kz/rus/docs/V030002423_" TargetMode="External"/><Relationship Id="rId18" Type="http://schemas.openxmlformats.org/officeDocument/2006/relationships/hyperlink" Target="http://adilet.zan.kz/rus/docs/V1600013324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adilet.zan.kz/rus/docs/V1800016749" TargetMode="External"/><Relationship Id="rId12" Type="http://schemas.openxmlformats.org/officeDocument/2006/relationships/hyperlink" Target="http://adilet.zan.kz/rus/docs/V1000006697" TargetMode="External"/><Relationship Id="rId17" Type="http://schemas.openxmlformats.org/officeDocument/2006/relationships/hyperlink" Target="http://adilet.zan.kz/rus/docs/V150001105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adilet.zan.kz/rus/docs/V1800016749" TargetMode="External"/><Relationship Id="rId20" Type="http://schemas.openxmlformats.org/officeDocument/2006/relationships/hyperlink" Target="http://adilet.zan.kz/rus/docs/V1800016749" TargetMode="Externa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800016749" TargetMode="External"/><Relationship Id="rId11" Type="http://schemas.openxmlformats.org/officeDocument/2006/relationships/hyperlink" Target="http://adilet.zan.kz/rus/docs/V1500011057" TargetMode="External"/><Relationship Id="rId5" Type="http://schemas.openxmlformats.org/officeDocument/2006/relationships/hyperlink" Target="http://adilet.zan.kz/rus/docs/Z1500000418" TargetMode="External"/><Relationship Id="rId15" Type="http://schemas.openxmlformats.org/officeDocument/2006/relationships/hyperlink" Target="http://adilet.zan.kz/rus/docs/V1800016749" TargetMode="External"/><Relationship Id="rId10" Type="http://schemas.openxmlformats.org/officeDocument/2006/relationships/hyperlink" Target="http://adilet.zan.kz/rus/docs/V030002423_" TargetMode="External"/><Relationship Id="rId19" Type="http://schemas.openxmlformats.org/officeDocument/2006/relationships/hyperlink" Target="http://adilet.zan.kz/rus/docs/K15000003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000006697" TargetMode="External"/><Relationship Id="rId14" Type="http://schemas.openxmlformats.org/officeDocument/2006/relationships/hyperlink" Target="http://adilet.zan.kz/rus/docs/V030002423_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2275</Words>
  <Characters>12972</Characters>
  <Application>Microsoft Office Word</Application>
  <DocSecurity>0</DocSecurity>
  <Lines>108</Lines>
  <Paragraphs>30</Paragraphs>
  <ScaleCrop>false</ScaleCrop>
  <Company>SPecialiST RePack</Company>
  <LinksUpToDate>false</LinksUpToDate>
  <CharactersWithSpaces>15217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</dc:creator>
  <cp:lastModifiedBy>Amin</cp:lastModifiedBy>
  <cp:revision>1</cp:revision>
  <dcterms:created xsi:type="dcterms:W3CDTF">2018-05-29T10:27:00Z</dcterms:created>
  <dcterms:modified xsi:type="dcterms:W3CDTF">2018-05-29T10:28:00Z</dcterms:modified>
</cp:coreProperties>
</file>